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tag w:val="goog_rdk_0"/>
        <w:id w:val="1822472922"/>
      </w:sdtPr>
      <w:sdtContent>
        <w:p w:rsidR="00DA1C50" w:rsidRDefault="00E412CB">
          <w:pPr>
            <w:spacing w:before="200" w:after="200"/>
            <w:rPr>
              <w:b/>
            </w:rPr>
          </w:pPr>
          <w:r>
            <w:rPr>
              <w:b/>
              <w:i/>
              <w:color w:val="666666"/>
            </w:rPr>
            <w:t>26 мая</w:t>
          </w:r>
          <w:r>
            <w:rPr>
              <w:b/>
              <w:noProof/>
              <w:color w:val="666666"/>
              <w:lang w:val="ru-RU"/>
            </w:rPr>
            <w:drawing>
              <wp:anchor distT="114300" distB="114300" distL="114300" distR="114300" simplePos="0" relativeHeight="251656704" behindDoc="0" locked="0" layoutInCell="1" allowOverlap="1">
                <wp:simplePos x="0" y="0"/>
                <wp:positionH relativeFrom="page">
                  <wp:posOffset>2191385</wp:posOffset>
                </wp:positionH>
                <wp:positionV relativeFrom="page">
                  <wp:posOffset>242570</wp:posOffset>
                </wp:positionV>
                <wp:extent cx="3171190" cy="430530"/>
                <wp:effectExtent l="0" t="0" r="0" b="0"/>
                <wp:wrapTopAndBottom/>
                <wp:docPr id="6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mage1.png"/>
                        <pic:cNvPicPr preferRelativeResize="0"/>
                      </pic:nvPicPr>
                      <pic:blipFill>
                        <a:blip r:embed="rId8" cstate="print"/>
                        <a:srcRect t="154" b="15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0962" cy="430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i/>
              <w:color w:val="666666"/>
            </w:rPr>
            <w:t xml:space="preserve"> 2021 года</w:t>
          </w:r>
          <w:r>
            <w:rPr>
              <w:b/>
              <w:color w:val="666666"/>
            </w:rPr>
            <w:t xml:space="preserve"> </w:t>
          </w:r>
        </w:p>
      </w:sdtContent>
    </w:sdt>
    <w:p w:rsidR="00DA1C50" w:rsidRDefault="00E412CB">
      <w:pPr>
        <w:spacing w:before="200" w:after="200"/>
        <w:jc w:val="center"/>
        <w:rPr>
          <w:b/>
        </w:rPr>
      </w:pPr>
      <w:bookmarkStart w:id="1" w:name="_heading=h.30j0zll" w:colFirst="0" w:colLast="0"/>
      <w:bookmarkEnd w:id="1"/>
      <w:proofErr w:type="spellStart"/>
      <w:r>
        <w:rPr>
          <w:b/>
        </w:rPr>
        <w:t>Авито</w:t>
      </w:r>
      <w:proofErr w:type="spellEnd"/>
      <w:r>
        <w:rPr>
          <w:b/>
        </w:rPr>
        <w:t xml:space="preserve"> Авто: опрос показал, как автовладельцы оценивают культуру вождения в СФО и ДФО</w:t>
      </w:r>
    </w:p>
    <w:p w:rsidR="00DA1C50" w:rsidRDefault="00E412CB">
      <w:pPr>
        <w:spacing w:before="200" w:after="200"/>
        <w:jc w:val="both"/>
      </w:pPr>
      <w:proofErr w:type="gramStart"/>
      <w:r>
        <w:rPr>
          <w:i/>
        </w:rPr>
        <w:t xml:space="preserve">Эксперты </w:t>
      </w:r>
      <w:proofErr w:type="spellStart"/>
      <w:r>
        <w:rPr>
          <w:i/>
        </w:rPr>
        <w:t>Авито</w:t>
      </w:r>
      <w:proofErr w:type="spellEnd"/>
      <w:r>
        <w:rPr>
          <w:i/>
        </w:rPr>
        <w:t xml:space="preserve"> Авто провели опрос и выяснили, как автомобилисты оценивают культуру вождения в Сибирском и Дальневосточном федеральных округах.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Половина (50%) респондентов в этих округах отметила, что им приходится достаточно часто сталкиваться с некорректн</w:t>
      </w:r>
      <w:r>
        <w:rPr>
          <w:i/>
        </w:rPr>
        <w:t xml:space="preserve">ым поведением других водителей на дороге. 17% опрошенных указали, что это происходит чаще раза в месяц, 15% отметили, что это случается чаще одного раза в неделю, 18% респондентов указали, что сталкиваются с некорректным поведением других водителей каждый </w:t>
      </w:r>
      <w:r>
        <w:rPr>
          <w:i/>
        </w:rPr>
        <w:t xml:space="preserve">день. </w:t>
      </w:r>
      <w:proofErr w:type="gramEnd"/>
    </w:p>
    <w:p w:rsidR="00DA1C50" w:rsidRDefault="00E412CB">
      <w:pPr>
        <w:spacing w:before="200" w:after="200"/>
        <w:jc w:val="both"/>
      </w:pPr>
      <w:r>
        <w:t xml:space="preserve">Опрос </w:t>
      </w:r>
      <w:proofErr w:type="spellStart"/>
      <w:r>
        <w:t>Авито</w:t>
      </w:r>
      <w:proofErr w:type="spellEnd"/>
      <w:r>
        <w:t xml:space="preserve"> Авто также показал, что 64% водителей СФО и ДФО считают, что культура вождения в России ниже, чем в Европе. Противоположную позицию разделяют 3% </w:t>
      </w:r>
      <w:proofErr w:type="gramStart"/>
      <w:r>
        <w:t>опрошенных</w:t>
      </w:r>
      <w:proofErr w:type="gramEnd"/>
      <w:r>
        <w:t xml:space="preserve">. Кроме того, 36% опрошенных </w:t>
      </w:r>
      <w:proofErr w:type="spellStart"/>
      <w:r>
        <w:t>Авито</w:t>
      </w:r>
      <w:proofErr w:type="spellEnd"/>
      <w:r>
        <w:t xml:space="preserve"> Авто автомобилистов считают, что культура вожде</w:t>
      </w:r>
      <w:r>
        <w:t xml:space="preserve">ния в стране за последние 3 года снизилась. Противоположную точку зрения выразили 16% респондентов. </w:t>
      </w:r>
    </w:p>
    <w:p w:rsidR="00DA1C50" w:rsidRDefault="00E412CB">
      <w:pPr>
        <w:spacing w:before="200" w:after="200"/>
        <w:jc w:val="both"/>
      </w:pPr>
      <w:r>
        <w:t xml:space="preserve">Чаще других, согласно результатам исследования, сталкиваются с некорректным поведением на дороге водители из Новосибирска, Ростова-на-Дону и Волгограда. В </w:t>
      </w:r>
      <w:r>
        <w:t xml:space="preserve">перечисленных городах доля попадающих в такую ситуацию каждый день оказалась заметно выше средней по стране, в Новосибирске и Ростове-на-Дону – 28%, в Волгограде – 27%. </w:t>
      </w:r>
    </w:p>
    <w:p w:rsidR="00DA1C50" w:rsidRDefault="00E412CB">
      <w:pPr>
        <w:spacing w:before="200" w:after="200"/>
        <w:jc w:val="both"/>
      </w:pPr>
      <w:r>
        <w:t>На наиболее высоком уровне культура вождения, согласно результатам опроса, находится в</w:t>
      </w:r>
      <w:r>
        <w:t xml:space="preserve"> Екатеринбурге и Перми, в этих городах отметили, что сталкиваются с некорректным поведением других водителей каждый день, только 12% и 10% опрошенных, соответственно. </w:t>
      </w:r>
    </w:p>
    <w:p w:rsidR="00DA1C50" w:rsidRDefault="00E412CB">
      <w:pPr>
        <w:spacing w:before="200" w:after="200"/>
        <w:jc w:val="both"/>
        <w:rPr>
          <w:b/>
        </w:rPr>
      </w:pPr>
      <w:r>
        <w:rPr>
          <w:b/>
        </w:rPr>
        <w:t>Водители дорогих автомобилей и такси: кто чаще всего ведет себя некорректно, по мнению а</w:t>
      </w:r>
      <w:r>
        <w:rPr>
          <w:b/>
        </w:rPr>
        <w:t>втомобилистов</w:t>
      </w:r>
    </w:p>
    <w:p w:rsidR="00DA1C50" w:rsidRDefault="00E412CB">
      <w:pPr>
        <w:spacing w:before="200" w:after="200"/>
        <w:jc w:val="both"/>
      </w:pPr>
      <w:r>
        <w:t>Большинство опрошенных автовладельцев в СФО и ДФО указали, что чаще всего, по их мнению, допускают некультурное поведение на дороге водители дорогих автомобилей и водители такси: соответствующие варианты ответа указали 49% и 39% опрошенных, с</w:t>
      </w:r>
      <w:r>
        <w:t>оответственно. 22% отметили, что некорректно чаще других ведут себя водители-новички.</w:t>
      </w:r>
    </w:p>
    <w:p w:rsidR="00DA1C50" w:rsidRDefault="00E412CB">
      <w:pPr>
        <w:spacing w:before="200" w:after="200"/>
        <w:jc w:val="both"/>
      </w:pPr>
      <w:r>
        <w:t>По 19% респондентов, соответственно, указали, что самой низкой культурой поведения на дороге, по их мнению, отличаются мотоциклисты и водители общественного транспорта. Т</w:t>
      </w:r>
      <w:r>
        <w:t xml:space="preserve">акже 10% опрошенных указали, что одна из категорий участников дорожного движения с самой низкой культурой поведения – водители на автомобилях со </w:t>
      </w:r>
      <w:proofErr w:type="spellStart"/>
      <w:r>
        <w:t>спецсигналами</w:t>
      </w:r>
      <w:proofErr w:type="spellEnd"/>
      <w:r>
        <w:t>.</w:t>
      </w:r>
    </w:p>
    <w:p w:rsidR="00DA1C50" w:rsidRDefault="00E412CB">
      <w:pPr>
        <w:spacing w:before="200" w:after="200"/>
        <w:jc w:val="both"/>
        <w:rPr>
          <w:b/>
        </w:rPr>
      </w:pPr>
      <w:r>
        <w:rPr>
          <w:b/>
        </w:rPr>
        <w:t>Не только штрафы: что поможет повысить культуру вождения в СФО и ДФО, по мнению автомобилистов</w:t>
      </w:r>
    </w:p>
    <w:p w:rsidR="00DA1C50" w:rsidRDefault="00E412CB">
      <w:pPr>
        <w:spacing w:before="200" w:after="200"/>
        <w:jc w:val="both"/>
      </w:pPr>
      <w:r>
        <w:t>С</w:t>
      </w:r>
      <w:r>
        <w:t xml:space="preserve">огласно результатам опроса </w:t>
      </w:r>
      <w:proofErr w:type="spellStart"/>
      <w:r>
        <w:t>Авито</w:t>
      </w:r>
      <w:proofErr w:type="spellEnd"/>
      <w:r>
        <w:t xml:space="preserve"> Авто, большинство автовладельцев считают, что для повышения уровня культуры вождения в СФО и ДФО в первую очередь необходимо улучшение дорожной инфраструктуры: 30% респондентов назвали эту меру наиболее эффективной для улуч</w:t>
      </w:r>
      <w:r>
        <w:t xml:space="preserve">шения ситуации. </w:t>
      </w:r>
    </w:p>
    <w:p w:rsidR="00DA1C50" w:rsidRDefault="00E412CB">
      <w:pPr>
        <w:spacing w:before="200" w:after="200"/>
        <w:jc w:val="both"/>
      </w:pPr>
      <w:r>
        <w:lastRenderedPageBreak/>
        <w:t xml:space="preserve">Обучение культуре вождения в автошколах и на курсах вождения назвали самым эффективным способом справиться с проблемой 22% опрошенных. </w:t>
      </w:r>
    </w:p>
    <w:p w:rsidR="00DA1C50" w:rsidRDefault="00E412CB">
      <w:pPr>
        <w:spacing w:before="200" w:after="200"/>
        <w:jc w:val="both"/>
      </w:pPr>
      <w:r>
        <w:t>18% респондентов сочли самой эффективной мерой для борьбы с низкой культурой вождения  ужесточение зако</w:t>
      </w:r>
      <w:r>
        <w:t xml:space="preserve">нов и повышение сумм штрафов за нарушения ПДД, 13% – назвали лучшим способом повысить культуру поведения на дороге повсеместную установку систем </w:t>
      </w:r>
      <w:proofErr w:type="spellStart"/>
      <w:r>
        <w:t>видеофиксации</w:t>
      </w:r>
      <w:proofErr w:type="spellEnd"/>
      <w:r>
        <w:t xml:space="preserve"> нарушений. </w:t>
      </w:r>
    </w:p>
    <w:p w:rsidR="00DA1C50" w:rsidRPr="00095F5B" w:rsidRDefault="00E412CB">
      <w:pPr>
        <w:spacing w:before="200" w:after="200"/>
        <w:jc w:val="both"/>
      </w:pPr>
      <w:r>
        <w:t>Также 11% опрошенных отметили, что ключевое направление для работы, по их мнению, – п</w:t>
      </w:r>
      <w:r>
        <w:t>овышение внимания к проблеме низкой культуры вождения, в том числе через публикации в СМИ, 4% назвали лучшей мерой увеличение количества сотрудников ДПС.</w:t>
      </w:r>
    </w:p>
    <w:sectPr w:rsidR="00DA1C50" w:rsidRPr="00095F5B" w:rsidSect="00DA1C50">
      <w:headerReference w:type="first" r:id="rId9"/>
      <w:type w:val="continuous"/>
      <w:pgSz w:w="11909" w:h="16834"/>
      <w:pgMar w:top="1133" w:right="1133" w:bottom="1133" w:left="1133" w:header="4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CB" w:rsidRDefault="00E412CB">
      <w:pPr>
        <w:spacing w:line="240" w:lineRule="auto"/>
      </w:pPr>
      <w:r>
        <w:separator/>
      </w:r>
    </w:p>
  </w:endnote>
  <w:endnote w:type="continuationSeparator" w:id="0">
    <w:p w:rsidR="00E412CB" w:rsidRDefault="00E41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CB" w:rsidRDefault="00E412CB">
      <w:pPr>
        <w:spacing w:line="240" w:lineRule="auto"/>
      </w:pPr>
      <w:r>
        <w:separator/>
      </w:r>
    </w:p>
  </w:footnote>
  <w:footnote w:type="continuationSeparator" w:id="0">
    <w:p w:rsidR="00E412CB" w:rsidRDefault="00E41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50" w:rsidRDefault="00E412CB">
    <w:r>
      <w:rPr>
        <w:noProof/>
        <w:lang w:val="ru-RU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-342265</wp:posOffset>
          </wp:positionV>
          <wp:extent cx="7733665" cy="1066800"/>
          <wp:effectExtent l="0" t="0" r="0" b="0"/>
          <wp:wrapTopAndBottom/>
          <wp:docPr id="6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3437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50"/>
    <w:rsid w:val="00095F5B"/>
    <w:rsid w:val="00DA1C50"/>
    <w:rsid w:val="00E412CB"/>
    <w:rsid w:val="7BF6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C50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uiPriority w:val="9"/>
    <w:qFormat/>
    <w:rsid w:val="00DA1C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DA1C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DA1C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A1C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A1C5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DA1C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DA1C5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A1C5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rsid w:val="00DA1C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">
    <w:name w:val="_Style 35"/>
    <w:basedOn w:val="TableNormal"/>
    <w:qFormat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6">
    <w:name w:val="_Style 36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7">
    <w:name w:val="_Style 37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8">
    <w:name w:val="_Style 38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9">
    <w:name w:val="_Style 39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0">
    <w:name w:val="_Style 40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41">
    <w:name w:val="_Style 41"/>
    <w:basedOn w:val="TableNormal"/>
    <w:rsid w:val="00DA1C50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rsid w:val="00095F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95F5B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l5ld1x+FHEhq5ClYkiCVj3u+A==">AMUW2mW6joeBvM31Q+mhLNrFWx3bYCzhgm0OT4/gW97LXYiQD8YT/USusJvQRS6f26Ov4RQ8FIHzLKni0MV6Hj2VANzoyru2e8VCHjVL6vWju2NtzA19CFFkpjyxQ5Da+/JJm3FSSDhEXtKahPLYeJIOdWhZw5Ywvg==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NEWS-09</cp:lastModifiedBy>
  <cp:revision>3</cp:revision>
  <dcterms:created xsi:type="dcterms:W3CDTF">2021-05-25T12:40:00Z</dcterms:created>
  <dcterms:modified xsi:type="dcterms:W3CDTF">2021-05-27T11:45:00Z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